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B33B5D" w:rsidRPr="00EB53AA">
        <w:tc>
          <w:tcPr>
            <w:tcW w:w="9286" w:type="dxa"/>
            <w:gridSpan w:val="12"/>
            <w:shd w:val="clear" w:color="auto" w:fill="8DB3E2"/>
          </w:tcPr>
          <w:p w:rsidR="00B33B5D" w:rsidRPr="00EB53AA" w:rsidRDefault="00B33B5D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B33B5D" w:rsidRPr="00EB53AA" w:rsidRDefault="00B33B5D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 w:rsidRPr="00755156">
              <w:rPr>
                <w:sz w:val="22"/>
                <w:szCs w:val="22"/>
              </w:rPr>
              <w:t>514</w:t>
            </w:r>
            <w:r>
              <w:rPr>
                <w:sz w:val="22"/>
                <w:szCs w:val="22"/>
              </w:rPr>
              <w:t>1309</w:t>
            </w:r>
            <w:r w:rsidRPr="00755156">
              <w:rPr>
                <w:sz w:val="22"/>
                <w:szCs w:val="22"/>
              </w:rPr>
              <w:t xml:space="preserve">  DISTILLATION OF MULTICOMPONENT MIXTURES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  <w:lang w:val="en-US"/>
              </w:rPr>
              <w:t>3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  <w:lang w:val="en-US"/>
              </w:rPr>
              <w:t>7.5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And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e</w:t>
            </w:r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mail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address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r w:rsidRPr="00755156">
              <w:rPr>
                <w:sz w:val="22"/>
                <w:szCs w:val="22"/>
              </w:rPr>
              <w:t>Prof.Dr.Ahmet Biçer, Prof.Dr. B. Zühtü Uysal</w:t>
            </w:r>
          </w:p>
          <w:p w:rsidR="00B33B5D" w:rsidRPr="00755156" w:rsidRDefault="00B33B5D" w:rsidP="00755156">
            <w:hyperlink r:id="rId7" w:history="1">
              <w:r w:rsidRPr="00755156">
                <w:rPr>
                  <w:rStyle w:val="Hyperlink"/>
                  <w:sz w:val="22"/>
                  <w:szCs w:val="22"/>
                </w:rPr>
                <w:t>abicer@gazi.edu.tr</w:t>
              </w:r>
            </w:hyperlink>
            <w:r w:rsidRPr="00755156">
              <w:rPr>
                <w:sz w:val="22"/>
                <w:szCs w:val="22"/>
              </w:rPr>
              <w:t xml:space="preserve">, </w:t>
            </w:r>
            <w:hyperlink r:id="rId8" w:history="1">
              <w:r w:rsidRPr="00755156">
                <w:rPr>
                  <w:rStyle w:val="Hyperlink"/>
                  <w:sz w:val="22"/>
                  <w:szCs w:val="22"/>
                </w:rPr>
                <w:t>bzuysal@gazi.edu.tr</w:t>
              </w:r>
            </w:hyperlink>
            <w:r w:rsidRPr="00755156">
              <w:rPr>
                <w:sz w:val="22"/>
                <w:szCs w:val="22"/>
              </w:rPr>
              <w:t xml:space="preserve"> 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  <w:lang w:val="en-US"/>
              </w:rPr>
              <w:t>Selective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Course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Semester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55156">
              <w:rPr>
                <w:sz w:val="22"/>
                <w:szCs w:val="22"/>
                <w:lang w:val="en-US"/>
              </w:rPr>
              <w:t>Fall/Spring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  <w:lang w:val="en-US"/>
              </w:rPr>
              <w:t>None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  <w:lang w:val="en-US"/>
              </w:rPr>
              <w:t>To learn various methods of calculations for multicomponent distillation, often encountered in chemical and petrochemical processes, typical industrial applications.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  <w:lang w:val="en-US"/>
              </w:rPr>
              <w:t>Various alternative methods of calculations for batch and continuous multicomponent distillation.  Computer aided design of columns.  Applications related to azeotropic distillation, extractive distillation and reactive distillation.</w:t>
            </w:r>
          </w:p>
        </w:tc>
      </w:tr>
      <w:tr w:rsidR="00B33B5D" w:rsidRPr="00EB53AA">
        <w:tc>
          <w:tcPr>
            <w:tcW w:w="2301" w:type="dxa"/>
            <w:gridSpan w:val="2"/>
            <w:shd w:val="clear" w:color="auto" w:fill="C6D9F1"/>
          </w:tcPr>
          <w:p w:rsidR="00B33B5D" w:rsidRPr="00EB53AA" w:rsidRDefault="00B33B5D" w:rsidP="00EE6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  <w:vAlign w:val="center"/>
          </w:tcPr>
          <w:p w:rsidR="00B33B5D" w:rsidRPr="00755156" w:rsidRDefault="00B33B5D" w:rsidP="00755156">
            <w:pPr>
              <w:pStyle w:val="Title"/>
              <w:jc w:val="left"/>
              <w:rPr>
                <w:b w:val="0"/>
                <w:bCs w:val="0"/>
                <w:u w:val="none"/>
                <w:lang w:val="en-US"/>
              </w:rPr>
            </w:pPr>
            <w:r w:rsidRPr="00755156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 xml:space="preserve">The knowledge of various methods for multicomponent distillation and column design will be gained.  </w:t>
            </w:r>
          </w:p>
        </w:tc>
      </w:tr>
      <w:tr w:rsidR="00B33B5D" w:rsidRPr="00EB53AA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B33B5D" w:rsidRDefault="00B33B5D" w:rsidP="00EE6C7D">
            <w:pPr>
              <w:rPr>
                <w:b/>
                <w:bCs/>
                <w:lang w:val="en-US"/>
              </w:rPr>
            </w:pPr>
          </w:p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</w:p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B33B5D" w:rsidRDefault="00B33B5D" w:rsidP="00EE6C7D">
            <w:pPr>
              <w:rPr>
                <w:b/>
                <w:bCs/>
                <w:lang w:val="en-US"/>
              </w:rPr>
            </w:pPr>
          </w:p>
          <w:p w:rsidR="00B33B5D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4959" w:type="dxa"/>
            <w:gridSpan w:val="7"/>
            <w:vAlign w:val="center"/>
          </w:tcPr>
          <w:p w:rsidR="00B33B5D" w:rsidRPr="00755156" w:rsidRDefault="00B33B5D" w:rsidP="00755156">
            <w:pPr>
              <w:numPr>
                <w:ilvl w:val="0"/>
                <w:numId w:val="1"/>
              </w:numPr>
            </w:pPr>
            <w:r w:rsidRPr="00755156">
              <w:rPr>
                <w:sz w:val="22"/>
                <w:szCs w:val="22"/>
              </w:rPr>
              <w:t>R.J. Hengstebeck,</w:t>
            </w:r>
            <w:r w:rsidRPr="00755156">
              <w:rPr>
                <w:sz w:val="22"/>
                <w:szCs w:val="22"/>
                <w:lang w:eastAsia="en-US"/>
              </w:rPr>
              <w:t xml:space="preserve"> </w:t>
            </w:r>
            <w:r w:rsidRPr="00755156">
              <w:rPr>
                <w:sz w:val="22"/>
                <w:szCs w:val="22"/>
              </w:rPr>
              <w:t>Distillation : Principles and Design Procedures, Malabar, Fla. : Robert E. Krieger Pub., 1976.</w:t>
            </w:r>
          </w:p>
          <w:p w:rsidR="00B33B5D" w:rsidRPr="00755156" w:rsidRDefault="00B33B5D" w:rsidP="00755156">
            <w:pPr>
              <w:numPr>
                <w:ilvl w:val="0"/>
                <w:numId w:val="1"/>
              </w:numPr>
            </w:pPr>
            <w:r w:rsidRPr="00755156">
              <w:rPr>
                <w:sz w:val="22"/>
                <w:szCs w:val="22"/>
              </w:rPr>
              <w:t>Holland, Charles D., Fundamentals of Multicomponent Distillation, New York, McGraw-Hill, 1981.</w:t>
            </w:r>
          </w:p>
          <w:p w:rsidR="00B33B5D" w:rsidRPr="00755156" w:rsidRDefault="00B33B5D" w:rsidP="00755156">
            <w:pPr>
              <w:numPr>
                <w:ilvl w:val="0"/>
                <w:numId w:val="1"/>
              </w:numPr>
            </w:pPr>
            <w:r w:rsidRPr="00755156">
              <w:rPr>
                <w:sz w:val="22"/>
                <w:szCs w:val="22"/>
              </w:rPr>
              <w:t>Kister, Henry Z., Distillation Operation, New York, McGraw-Hill, 1990.</w:t>
            </w:r>
          </w:p>
          <w:p w:rsidR="00B33B5D" w:rsidRPr="00755156" w:rsidRDefault="00B33B5D" w:rsidP="00755156">
            <w:pPr>
              <w:numPr>
                <w:ilvl w:val="0"/>
                <w:numId w:val="1"/>
              </w:numPr>
            </w:pPr>
            <w:r w:rsidRPr="00755156">
              <w:rPr>
                <w:sz w:val="22"/>
                <w:szCs w:val="22"/>
              </w:rPr>
              <w:t>Stichlmair, Johann G., Distilation: Principles and Practices/, New York: Wiley-VCH, 1998.</w:t>
            </w:r>
          </w:p>
          <w:p w:rsidR="00B33B5D" w:rsidRPr="00755156" w:rsidRDefault="00B33B5D" w:rsidP="00755156">
            <w:pPr>
              <w:numPr>
                <w:ilvl w:val="0"/>
                <w:numId w:val="1"/>
              </w:numPr>
            </w:pPr>
            <w:r w:rsidRPr="00755156">
              <w:rPr>
                <w:sz w:val="22"/>
                <w:szCs w:val="22"/>
              </w:rPr>
              <w:t>Diwekar, Urmila M., Batch Distillation : Simulation, Optimal Design and Control, Washington, D. C. : Taylor and Francis, 1995.</w:t>
            </w:r>
          </w:p>
          <w:p w:rsidR="00B33B5D" w:rsidRPr="00755156" w:rsidRDefault="00B33B5D" w:rsidP="00755156">
            <w:pPr>
              <w:numPr>
                <w:ilvl w:val="0"/>
                <w:numId w:val="1"/>
              </w:numPr>
              <w:rPr>
                <w:lang w:eastAsia="en-US"/>
              </w:rPr>
            </w:pPr>
            <w:r w:rsidRPr="00755156">
              <w:rPr>
                <w:sz w:val="22"/>
                <w:szCs w:val="22"/>
                <w:lang w:eastAsia="en-US"/>
              </w:rPr>
              <w:t>Schweitzer,P.,A., Handbook of Seperation Techniques for Chemical Engineers McGraw-Hill Comp., Third edition, USA, 1997.</w:t>
            </w:r>
          </w:p>
          <w:p w:rsidR="00B33B5D" w:rsidRPr="00755156" w:rsidRDefault="00B33B5D" w:rsidP="00755156">
            <w:pPr>
              <w:rPr>
                <w:lang w:val="en-US"/>
              </w:rPr>
            </w:pPr>
          </w:p>
        </w:tc>
      </w:tr>
      <w:tr w:rsidR="00B33B5D" w:rsidRPr="00EB53AA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  <w:lang w:eastAsia="en-US"/>
              </w:rPr>
              <w:t>Periodicals</w:t>
            </w:r>
          </w:p>
        </w:tc>
      </w:tr>
      <w:tr w:rsidR="00B33B5D" w:rsidRPr="00EB53AA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B33B5D" w:rsidRPr="00EB53AA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950" w:type="dxa"/>
            <w:vAlign w:val="center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013" w:type="dxa"/>
            <w:vAlign w:val="center"/>
          </w:tcPr>
          <w:p w:rsidR="00B33B5D" w:rsidRPr="00710CF7" w:rsidRDefault="00B33B5D" w:rsidP="004E7C12">
            <w:pPr>
              <w:jc w:val="center"/>
            </w:pPr>
          </w:p>
        </w:tc>
        <w:tc>
          <w:tcPr>
            <w:tcW w:w="728" w:type="dxa"/>
            <w:gridSpan w:val="2"/>
            <w:vAlign w:val="center"/>
          </w:tcPr>
          <w:p w:rsidR="00B33B5D" w:rsidRPr="00710CF7" w:rsidRDefault="00B33B5D" w:rsidP="004E7C12">
            <w:pPr>
              <w:jc w:val="center"/>
            </w:pPr>
          </w:p>
        </w:tc>
        <w:tc>
          <w:tcPr>
            <w:tcW w:w="986" w:type="dxa"/>
            <w:vAlign w:val="center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895" w:type="dxa"/>
            <w:gridSpan w:val="2"/>
            <w:vAlign w:val="center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99" w:type="dxa"/>
            <w:vAlign w:val="center"/>
          </w:tcPr>
          <w:p w:rsidR="00B33B5D" w:rsidRPr="00710CF7" w:rsidRDefault="00B33B5D" w:rsidP="004E7C12">
            <w:pPr>
              <w:jc w:val="center"/>
            </w:pPr>
          </w:p>
        </w:tc>
        <w:tc>
          <w:tcPr>
            <w:tcW w:w="794" w:type="dxa"/>
            <w:vAlign w:val="center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191</w:t>
            </w:r>
          </w:p>
        </w:tc>
        <w:tc>
          <w:tcPr>
            <w:tcW w:w="820" w:type="dxa"/>
            <w:vAlign w:val="center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7.5</w:t>
            </w:r>
          </w:p>
        </w:tc>
      </w:tr>
      <w:tr w:rsidR="00B33B5D" w:rsidRPr="00EB53AA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B33B5D" w:rsidRPr="00EB53AA" w:rsidRDefault="00B33B5D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B33B5D" w:rsidRPr="00EB53AA" w:rsidRDefault="00B33B5D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B33B5D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B33B5D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B33B5D" w:rsidRPr="00710CF7" w:rsidRDefault="00B33B5D" w:rsidP="004E7C12">
            <w:pPr>
              <w:jc w:val="center"/>
            </w:pPr>
          </w:p>
        </w:tc>
        <w:tc>
          <w:tcPr>
            <w:tcW w:w="2709" w:type="dxa"/>
            <w:gridSpan w:val="4"/>
          </w:tcPr>
          <w:p w:rsidR="00B33B5D" w:rsidRPr="00710CF7" w:rsidRDefault="00B33B5D" w:rsidP="004E7C12">
            <w:pPr>
              <w:jc w:val="center"/>
            </w:pPr>
          </w:p>
        </w:tc>
      </w:tr>
      <w:tr w:rsidR="00B33B5D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B33B5D" w:rsidRPr="00710CF7" w:rsidRDefault="00B33B5D" w:rsidP="004E7C12">
            <w:pPr>
              <w:jc w:val="center"/>
            </w:pPr>
          </w:p>
        </w:tc>
        <w:tc>
          <w:tcPr>
            <w:tcW w:w="2709" w:type="dxa"/>
            <w:gridSpan w:val="4"/>
          </w:tcPr>
          <w:p w:rsidR="00B33B5D" w:rsidRPr="00710CF7" w:rsidRDefault="00B33B5D" w:rsidP="004E7C12">
            <w:pPr>
              <w:jc w:val="center"/>
            </w:pPr>
          </w:p>
        </w:tc>
      </w:tr>
      <w:tr w:rsidR="00B33B5D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</w:tr>
      <w:tr w:rsidR="00B33B5D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B33B5D" w:rsidRPr="00710CF7" w:rsidRDefault="00B33B5D" w:rsidP="004E7C12">
            <w:pPr>
              <w:jc w:val="center"/>
            </w:pPr>
          </w:p>
        </w:tc>
        <w:tc>
          <w:tcPr>
            <w:tcW w:w="2709" w:type="dxa"/>
            <w:gridSpan w:val="4"/>
          </w:tcPr>
          <w:p w:rsidR="00B33B5D" w:rsidRPr="00710CF7" w:rsidRDefault="00B33B5D" w:rsidP="004E7C12">
            <w:pPr>
              <w:jc w:val="center"/>
            </w:pPr>
          </w:p>
        </w:tc>
      </w:tr>
      <w:tr w:rsidR="00B33B5D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B33B5D" w:rsidRPr="00710CF7" w:rsidRDefault="00B33B5D" w:rsidP="004E7C12">
            <w:pPr>
              <w:jc w:val="center"/>
            </w:pPr>
          </w:p>
        </w:tc>
        <w:tc>
          <w:tcPr>
            <w:tcW w:w="2709" w:type="dxa"/>
            <w:gridSpan w:val="4"/>
          </w:tcPr>
          <w:p w:rsidR="00B33B5D" w:rsidRPr="00710CF7" w:rsidRDefault="00B33B5D" w:rsidP="004E7C12">
            <w:pPr>
              <w:jc w:val="center"/>
            </w:pPr>
          </w:p>
        </w:tc>
      </w:tr>
      <w:tr w:rsidR="00B33B5D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</w:tr>
      <w:tr w:rsidR="00B33B5D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709" w:type="dxa"/>
            <w:gridSpan w:val="4"/>
          </w:tcPr>
          <w:p w:rsidR="00B33B5D" w:rsidRPr="00710CF7" w:rsidRDefault="00B33B5D" w:rsidP="004E7C12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B33B5D" w:rsidRPr="00EB53AA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B33B5D" w:rsidRPr="00EB53AA" w:rsidRDefault="00B33B5D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W</w:t>
            </w:r>
            <w:r>
              <w:rPr>
                <w:b/>
                <w:bCs/>
                <w:sz w:val="22"/>
                <w:szCs w:val="22"/>
                <w:lang w:val="en-US"/>
              </w:rPr>
              <w:t>EEKLY COURSE PLAN</w:t>
            </w:r>
          </w:p>
        </w:tc>
      </w:tr>
      <w:tr w:rsidR="00B33B5D" w:rsidRPr="00EB53AA">
        <w:tc>
          <w:tcPr>
            <w:tcW w:w="1522" w:type="dxa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</w:rPr>
              <w:t>Introduction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</w:rPr>
              <w:t>Basic procedures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</w:rPr>
              <w:t>Basic procedures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</w:rPr>
              <w:t>Multicomponent flash calculations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</w:rPr>
              <w:t>Multicomponent flash calculations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</w:rPr>
              <w:t>Midterm I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755156">
              <w:rPr>
                <w:rFonts w:ascii="Times New Roman" w:hAnsi="Times New Roman" w:cs="Times New Roman"/>
              </w:rPr>
              <w:t>Shortcut design procedures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755156">
              <w:rPr>
                <w:rFonts w:ascii="Times New Roman" w:hAnsi="Times New Roman" w:cs="Times New Roman"/>
              </w:rPr>
              <w:t>Shortcut design procedures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755156">
              <w:rPr>
                <w:rFonts w:ascii="Times New Roman" w:hAnsi="Times New Roman" w:cs="Times New Roman"/>
              </w:rPr>
              <w:t>Shortcut design procedures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755156">
              <w:rPr>
                <w:rFonts w:ascii="Times New Roman" w:hAnsi="Times New Roman" w:cs="Times New Roman"/>
              </w:rPr>
              <w:t>Shortcut design procedures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</w:rPr>
              <w:t>Column energy requirements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</w:rPr>
              <w:t>Rigorous solution methods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755156">
              <w:rPr>
                <w:rFonts w:ascii="Times New Roman" w:hAnsi="Times New Roman" w:cs="Times New Roman"/>
              </w:rPr>
              <w:t>Midterm II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lang w:val="en-US"/>
              </w:rPr>
            </w:pPr>
            <w:r w:rsidRPr="00755156">
              <w:rPr>
                <w:sz w:val="22"/>
                <w:szCs w:val="22"/>
              </w:rPr>
              <w:t>Special seperation techniques.</w:t>
            </w:r>
          </w:p>
        </w:tc>
      </w:tr>
      <w:tr w:rsidR="00B33B5D" w:rsidRPr="00EB53AA">
        <w:tc>
          <w:tcPr>
            <w:tcW w:w="1522" w:type="dxa"/>
            <w:shd w:val="clear" w:color="auto" w:fill="C6D9F1"/>
          </w:tcPr>
          <w:p w:rsidR="00B33B5D" w:rsidRPr="00EB53AA" w:rsidRDefault="00B33B5D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  <w:vAlign w:val="center"/>
          </w:tcPr>
          <w:p w:rsidR="00B33B5D" w:rsidRPr="00755156" w:rsidRDefault="00B33B5D" w:rsidP="00755156">
            <w:pPr>
              <w:rPr>
                <w:b/>
                <w:bCs/>
                <w:lang w:val="en-US"/>
              </w:rPr>
            </w:pPr>
            <w:r w:rsidRPr="00755156">
              <w:rPr>
                <w:sz w:val="22"/>
                <w:szCs w:val="22"/>
              </w:rPr>
              <w:t>Special seperation techniques.</w:t>
            </w:r>
          </w:p>
        </w:tc>
      </w:tr>
    </w:tbl>
    <w:p w:rsidR="00B33B5D" w:rsidRDefault="00B33B5D" w:rsidP="00E755EE"/>
    <w:sectPr w:rsidR="00B33B5D" w:rsidSect="00E755EE">
      <w:footerReference w:type="default" r:id="rId9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B5D" w:rsidRDefault="00B33B5D" w:rsidP="00043C8C">
      <w:r>
        <w:separator/>
      </w:r>
    </w:p>
  </w:endnote>
  <w:endnote w:type="continuationSeparator" w:id="1">
    <w:p w:rsidR="00B33B5D" w:rsidRDefault="00B33B5D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B5D" w:rsidRDefault="00B33B5D">
    <w:pPr>
      <w:pStyle w:val="Footer"/>
      <w:jc w:val="center"/>
    </w:pPr>
  </w:p>
  <w:p w:rsidR="00B33B5D" w:rsidRDefault="00B33B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B5D" w:rsidRDefault="00B33B5D" w:rsidP="00043C8C">
      <w:r>
        <w:separator/>
      </w:r>
    </w:p>
  </w:footnote>
  <w:footnote w:type="continuationSeparator" w:id="1">
    <w:p w:rsidR="00B33B5D" w:rsidRDefault="00B33B5D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038E"/>
    <w:multiLevelType w:val="hybridMultilevel"/>
    <w:tmpl w:val="0954244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057753"/>
    <w:rsid w:val="004272E3"/>
    <w:rsid w:val="00447F36"/>
    <w:rsid w:val="004E7C12"/>
    <w:rsid w:val="0050686D"/>
    <w:rsid w:val="006459B0"/>
    <w:rsid w:val="00710CF7"/>
    <w:rsid w:val="007255C0"/>
    <w:rsid w:val="00755156"/>
    <w:rsid w:val="00874538"/>
    <w:rsid w:val="00907BE1"/>
    <w:rsid w:val="009C1A06"/>
    <w:rsid w:val="009F6D34"/>
    <w:rsid w:val="00A10DC2"/>
    <w:rsid w:val="00B33B5D"/>
    <w:rsid w:val="00E70F62"/>
    <w:rsid w:val="00E755EE"/>
    <w:rsid w:val="00EB53AA"/>
    <w:rsid w:val="00EC6FA8"/>
    <w:rsid w:val="00EE6C7D"/>
    <w:rsid w:val="00FF3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5515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755156"/>
    <w:rPr>
      <w:rFonts w:ascii="Arial" w:hAnsi="Arial" w:cs="Arial"/>
      <w:lang w:eastAsia="tr-TR"/>
    </w:rPr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character" w:styleId="Hyperlink">
    <w:name w:val="Hyperlink"/>
    <w:basedOn w:val="DefaultParagraphFont"/>
    <w:uiPriority w:val="99"/>
    <w:rsid w:val="00755156"/>
    <w:rPr>
      <w:color w:val="0000FF"/>
      <w:u w:val="single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755156"/>
    <w:pPr>
      <w:jc w:val="center"/>
    </w:pPr>
    <w:rPr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755156"/>
    <w:rPr>
      <w:rFonts w:ascii="Times New Roman" w:hAnsi="Times New Roman" w:cs="Times New Roman"/>
      <w:b/>
      <w:bCs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zuysal@gazi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icer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399</Words>
  <Characters>2275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2</cp:revision>
  <cp:lastPrinted>2013-04-30T13:54:00Z</cp:lastPrinted>
  <dcterms:created xsi:type="dcterms:W3CDTF">2013-06-06T07:41:00Z</dcterms:created>
  <dcterms:modified xsi:type="dcterms:W3CDTF">2013-06-06T07:41:00Z</dcterms:modified>
</cp:coreProperties>
</file>